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2E2C9">
      <w:pPr>
        <w:jc w:val="both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  <w:t>报名回执表</w:t>
      </w:r>
    </w:p>
    <w:p w14:paraId="0EEF76DD">
      <w:pPr>
        <w:widowControl/>
        <w:spacing w:line="360" w:lineRule="exact"/>
        <w:ind w:right="210" w:rightChars="100" w:firstLine="482"/>
        <w:jc w:val="left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  <w:t xml:space="preserve"> </w:t>
      </w:r>
    </w:p>
    <w:p w14:paraId="40D42BCD">
      <w:pPr>
        <w:pStyle w:val="2"/>
        <w:widowControl/>
        <w:spacing w:before="210" w:beforeAutospacing="0" w:after="0" w:afterAutospacing="0" w:line="26" w:lineRule="atLeast"/>
        <w:jc w:val="center"/>
        <w:rPr>
          <w:rStyle w:val="5"/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DFDFE"/>
        </w:rPr>
      </w:pPr>
      <w:r>
        <w:rPr>
          <w:rStyle w:val="5"/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DFDFE"/>
        </w:rPr>
        <w:t>新形势下医院发展战略与专科建设</w:t>
      </w:r>
    </w:p>
    <w:p w14:paraId="5BCE0459">
      <w:pPr>
        <w:pStyle w:val="2"/>
        <w:widowControl/>
        <w:spacing w:before="210" w:beforeAutospacing="0" w:after="0" w:afterAutospacing="0" w:line="26" w:lineRule="atLeast"/>
        <w:jc w:val="center"/>
        <w:rPr>
          <w:rStyle w:val="5"/>
          <w:rFonts w:hint="default" w:ascii="黑体" w:hAnsi="黑体" w:eastAsia="黑体" w:cs="黑体"/>
          <w:b/>
          <w:bCs/>
          <w:color w:val="000000"/>
          <w:sz w:val="36"/>
          <w:szCs w:val="36"/>
          <w:shd w:val="clear" w:color="auto" w:fill="FDFDFE"/>
          <w:lang w:val="en-US"/>
        </w:rPr>
      </w:pPr>
      <w:r>
        <w:rPr>
          <w:rStyle w:val="5"/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DFDFE"/>
        </w:rPr>
        <w:t>暨绩效管理体系重构高级研修班</w:t>
      </w:r>
      <w:r>
        <w:rPr>
          <w:rStyle w:val="5"/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DFDFE"/>
          <w:lang w:val="en-US" w:eastAsia="zh-CN"/>
        </w:rPr>
        <w:t>报名回执</w:t>
      </w:r>
    </w:p>
    <w:p w14:paraId="5C03A577">
      <w:pPr>
        <w:ind w:left="337" w:leftChars="114" w:hanging="98" w:hangingChars="35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  <w:lang w:val="en-US" w:eastAsia="zh-CN"/>
        </w:rPr>
      </w:pPr>
      <w:bookmarkStart w:id="0" w:name="_GoBack"/>
      <w:bookmarkEnd w:id="0"/>
    </w:p>
    <w:p w14:paraId="258FB996">
      <w:pPr>
        <w:ind w:left="337" w:leftChars="114" w:hanging="98" w:hangingChars="35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  <w:lang w:val="en-US" w:eastAsia="zh-CN"/>
        </w:rPr>
        <w:t>请于5月20日前传至</w:t>
      </w: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  <w:t xml:space="preserve">zhongouguoji@126.com </w:t>
      </w:r>
    </w:p>
    <w:tbl>
      <w:tblPr>
        <w:tblStyle w:val="3"/>
        <w:tblW w:w="4995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61"/>
        <w:gridCol w:w="1063"/>
        <w:gridCol w:w="1690"/>
        <w:gridCol w:w="1038"/>
        <w:gridCol w:w="1732"/>
      </w:tblGrid>
      <w:tr w14:paraId="1C8FE9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CellSpacing w:w="0" w:type="dxa"/>
          <w:jc w:val="center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5BC49221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4252" w:type="pct"/>
            <w:gridSpan w:val="5"/>
            <w:shd w:val="clear" w:color="auto" w:fill="FFFFFF"/>
            <w:noWrap w:val="0"/>
            <w:vAlign w:val="center"/>
          </w:tcPr>
          <w:p w14:paraId="33353178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</w:tr>
      <w:tr w14:paraId="6F57FB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tblCellSpacing w:w="0" w:type="dxa"/>
          <w:jc w:val="center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19C757ED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589" w:type="pct"/>
            <w:gridSpan w:val="3"/>
            <w:shd w:val="clear" w:color="auto" w:fill="FFFFFF"/>
            <w:noWrap w:val="0"/>
            <w:vAlign w:val="center"/>
          </w:tcPr>
          <w:p w14:paraId="70A81012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49508E1E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邮编</w:t>
            </w: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64F69E5A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</w:tr>
      <w:tr w14:paraId="3E99C9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2F23EB0F"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开票信息</w:t>
            </w:r>
          </w:p>
        </w:tc>
        <w:tc>
          <w:tcPr>
            <w:tcW w:w="4252" w:type="pct"/>
            <w:gridSpan w:val="5"/>
            <w:shd w:val="clear" w:color="auto" w:fill="FFFFFF"/>
            <w:noWrap w:val="0"/>
            <w:vAlign w:val="center"/>
          </w:tcPr>
          <w:p w14:paraId="36F97DE5"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单位名称：</w:t>
            </w:r>
          </w:p>
          <w:p w14:paraId="2F799933"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税号：</w:t>
            </w:r>
          </w:p>
          <w:p w14:paraId="30EE9C04"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其他：</w:t>
            </w:r>
          </w:p>
        </w:tc>
      </w:tr>
      <w:tr w14:paraId="7AC8A6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7A250A02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带队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1575" w:type="pct"/>
            <w:gridSpan w:val="2"/>
            <w:shd w:val="clear" w:color="auto" w:fill="FFFFFF"/>
            <w:noWrap w:val="0"/>
            <w:vAlign w:val="center"/>
          </w:tcPr>
          <w:p w14:paraId="3F403303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  <w:p w14:paraId="13B48CF6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41A26DDA"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662" w:type="pct"/>
            <w:gridSpan w:val="2"/>
            <w:shd w:val="clear" w:color="auto" w:fill="FFFFFF"/>
            <w:noWrap w:val="0"/>
            <w:vAlign w:val="center"/>
          </w:tcPr>
          <w:p w14:paraId="01C6B0EE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  <w:p w14:paraId="4F4C669C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</w:tr>
      <w:tr w14:paraId="49A796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081F5AA9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pct"/>
            <w:gridSpan w:val="2"/>
            <w:shd w:val="clear" w:color="auto" w:fill="FFFFFF"/>
            <w:noWrap w:val="0"/>
            <w:vAlign w:val="center"/>
          </w:tcPr>
          <w:p w14:paraId="65734AA8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  <w:p w14:paraId="5A7E220D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119E42D1"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1662" w:type="pct"/>
            <w:gridSpan w:val="2"/>
            <w:shd w:val="clear" w:color="auto" w:fill="FFFFFF"/>
            <w:noWrap w:val="0"/>
            <w:vAlign w:val="center"/>
          </w:tcPr>
          <w:p w14:paraId="27BA1A5E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  <w:p w14:paraId="1A621F19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</w:tr>
      <w:tr w14:paraId="6D545C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5000" w:type="pct"/>
            <w:gridSpan w:val="6"/>
            <w:shd w:val="clear" w:color="auto" w:fill="FFFFFF"/>
            <w:noWrap w:val="0"/>
            <w:vAlign w:val="center"/>
          </w:tcPr>
          <w:p w14:paraId="49415C85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经研究，我单位决定派  位同志参加本次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 w:bidi="ar"/>
              </w:rPr>
              <w:t>研修班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，并于202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u w:val="single"/>
                <w:lang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u w:val="single"/>
                <w:lang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日汇入论坛指定收款账号（□ 电汇　 □ 现金  ）。</w:t>
            </w:r>
          </w:p>
        </w:tc>
      </w:tr>
      <w:tr w14:paraId="71BEF7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747" w:type="pct"/>
            <w:vMerge w:val="restart"/>
            <w:shd w:val="clear" w:color="auto" w:fill="FFFFFF"/>
            <w:noWrap w:val="0"/>
            <w:vAlign w:val="center"/>
          </w:tcPr>
          <w:p w14:paraId="3C12E0EF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参会人员</w:t>
            </w: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21CC91CD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0727C9D6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2D576983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2D6DFE99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27C4D763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备注</w:t>
            </w:r>
          </w:p>
        </w:tc>
      </w:tr>
      <w:tr w14:paraId="68F6B0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2BD2529C">
            <w:pPr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5F9CE79B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0C6ECABA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5BF787EE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6C1D303E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2AA4C923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611FC8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76405BD7">
            <w:pPr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528D704B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7D7DBABA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708C87B4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013C9E9E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0A7C0929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574B1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40687541">
            <w:pPr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669846D7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3C2568C7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60EBA122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482538E1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0860B578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1E9AD1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49DDF535">
            <w:pPr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2C8F39DE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2639C6CF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5B126F8C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05CA050D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38219D84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5E869E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4BFA8E03">
            <w:pPr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05B9E2D8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576CEBD0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49B83FD7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382D19D8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0BEE9205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1847F1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5D2ECB8F">
            <w:pPr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670EC5B6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3237D305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40EEC693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3FC071B6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03C81E9F">
            <w:pPr>
              <w:widowControl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1FB688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46EBB6B5">
            <w:pPr>
              <w:widowControl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其他事项</w:t>
            </w:r>
          </w:p>
        </w:tc>
        <w:tc>
          <w:tcPr>
            <w:tcW w:w="4252" w:type="pct"/>
            <w:gridSpan w:val="5"/>
            <w:shd w:val="clear" w:color="auto" w:fill="FFFFFF"/>
            <w:noWrap w:val="0"/>
            <w:vAlign w:val="center"/>
          </w:tcPr>
          <w:p w14:paraId="53805B72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汇款与开票账户信息：</w:t>
            </w:r>
          </w:p>
          <w:p w14:paraId="004CB48C">
            <w:pPr>
              <w:tabs>
                <w:tab w:val="left" w:pos="2840"/>
              </w:tabs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户  名：北京中欧国际医院管理技术研究院</w:t>
            </w:r>
          </w:p>
          <w:p w14:paraId="708C9178">
            <w:pPr>
              <w:tabs>
                <w:tab w:val="left" w:pos="2840"/>
              </w:tabs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开户行：中国工商银行股份有限公司北京西三旗支行</w:t>
            </w:r>
          </w:p>
          <w:p w14:paraId="5E89BF5F">
            <w:pPr>
              <w:tabs>
                <w:tab w:val="left" w:pos="2840"/>
              </w:tabs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账  号：0200 2401 0920 0043 349</w:t>
            </w:r>
          </w:p>
          <w:p w14:paraId="1845CC32">
            <w:pPr>
              <w:tabs>
                <w:tab w:val="left" w:pos="2840"/>
              </w:tabs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税  号：911101140975527168</w:t>
            </w:r>
          </w:p>
          <w:p w14:paraId="4BB8163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  址：北京市昌平区回龙观镇金燕龙大厦709</w:t>
            </w:r>
          </w:p>
          <w:p w14:paraId="31431E34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订房信息：  月 日-  月 日 ，大床  间，双床   间</w:t>
            </w:r>
          </w:p>
        </w:tc>
      </w:tr>
    </w:tbl>
    <w:p w14:paraId="18A41145">
      <w:pPr>
        <w:pStyle w:val="2"/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DFDFE"/>
          <w:lang w:val="en-US" w:eastAsia="zh-CN"/>
        </w:rPr>
      </w:pPr>
    </w:p>
    <w:p w14:paraId="49012BB3"/>
    <w:sectPr>
      <w:headerReference r:id="rId3" w:type="default"/>
      <w:pgSz w:w="11906" w:h="16838"/>
      <w:pgMar w:top="1020" w:right="1800" w:bottom="146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B715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56AFD"/>
    <w:rsid w:val="159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2025-04-10T01:58:00Z</dcterms:created>
  <dc:creator>zhang.</dc:creator>
  <cp:lastModifiedBy>zhang.</cp:lastModifiedBy>
  <dcterms:modified xsi:type="dcterms:W3CDTF">2025-04-10T01:59:17Z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05078B7215CC4EBC93B1AAB1EAD04239_11</vt:lpwstr>
  </property>
  <property fmtid="{D5CDD505-2E9C-101B-9397-08002B2CF9AE}" pid="4" name="KSOTemplateDocerSaveRecord">
    <vt:lpwstr>eyJoZGlkIjoiMWUyMTA2NzYzMTRkYzdmYTgwNjg5Y2VmNmQ2OWZlZWYiLCJ1c2VySWQiOiI1Mzc1MjQ0NzMifQ==</vt:lpwstr>
  </property>
</Properties>
</file>